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83" w:rsidRPr="009B5A83" w:rsidRDefault="009B5A83" w:rsidP="009B5A83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МИНИСТЕРСТВО СОЦИАЛЬНОЙ ПОЛИТИКИ КАЛИНИНГРАДСКОЙ ОБЛАСТИ</w:t>
      </w:r>
      <w:r w:rsidRPr="009B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ПРИКАЗ</w:t>
      </w:r>
      <w:r w:rsidRPr="009B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9 ноября 2018 года N 817</w:t>
      </w:r>
      <w:proofErr w:type="gramStart"/>
      <w:r w:rsidRPr="009B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proofErr w:type="gramEnd"/>
      <w:r w:rsidRPr="009B5A8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внесении изменения в </w:t>
      </w:r>
      <w:hyperlink r:id="rId5" w:history="1">
        <w:r w:rsidRPr="009B5A83">
          <w:rPr>
            <w:rFonts w:ascii="Times New Roman" w:eastAsia="Times New Roman" w:hAnsi="Times New Roman" w:cs="Times New Roman"/>
            <w:b/>
            <w:color w:val="00466E"/>
            <w:spacing w:val="2"/>
            <w:sz w:val="28"/>
            <w:szCs w:val="28"/>
            <w:u w:val="single"/>
            <w:lang w:eastAsia="ru-RU"/>
          </w:rPr>
          <w:t>Приказ Министерства социальной политики Калининградской области от 27 июня 2017 года N 371</w:t>
        </w:r>
      </w:hyperlink>
    </w:p>
    <w:p w:rsidR="009B5A83" w:rsidRPr="009B5A83" w:rsidRDefault="009B5A83" w:rsidP="009B5A83">
      <w:pPr>
        <w:shd w:val="clear" w:color="auto" w:fill="FFFFFF"/>
        <w:spacing w:after="0"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со статьей 8 </w:t>
      </w:r>
      <w:hyperlink r:id="rId6" w:history="1">
        <w:r w:rsidRPr="009B5A8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</w:p>
    <w:p w:rsidR="009B5A83" w:rsidRPr="009B5A83" w:rsidRDefault="009B5A83" w:rsidP="009B5A83">
      <w:pPr>
        <w:shd w:val="clear" w:color="auto" w:fill="FFFFFF"/>
        <w:spacing w:after="0"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ПРИКАЗЫВАЮ:</w:t>
      </w:r>
    </w:p>
    <w:p w:rsidR="009B5A83" w:rsidRPr="009B5A83" w:rsidRDefault="009B5A83" w:rsidP="009B5A83">
      <w:pPr>
        <w:shd w:val="clear" w:color="auto" w:fill="FFFFFF"/>
        <w:spacing w:after="0"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Внести в </w:t>
      </w:r>
      <w:hyperlink r:id="rId7" w:history="1">
        <w:r w:rsidRPr="009B5A8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 Министерства социальной политики Калининградской области от 27 июня 2017 года N 371 "Об утверждении порядков предоставления социальных услуг в полустационарной форме и в форме на дому гражданам при наличии ребенка или детей (в том числе находящихся под опекой, попечительством), испытывающих трудности в социальной адаптации, а также гражданам при наличии внутрисемейного конфликта, в том числе с лицами с</w:t>
        </w:r>
        <w:proofErr w:type="gramEnd"/>
        <w:r w:rsidRPr="009B5A8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наркотической или алкогольной зависимостью, лицами, имеющими пристрастие к азартным играм, лицами, страдающими психическими расстройствами, </w:t>
        </w:r>
        <w:proofErr w:type="gramStart"/>
        <w:r w:rsidRPr="009B5A8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наличии</w:t>
        </w:r>
        <w:proofErr w:type="gramEnd"/>
        <w:r w:rsidRPr="009B5A8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насилия в </w:t>
        </w:r>
        <w:proofErr w:type="spellStart"/>
        <w:r w:rsidRPr="009B5A8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семье"</w:t>
        </w:r>
      </w:hyperlink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следующее</w:t>
      </w:r>
      <w:proofErr w:type="spellEnd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изменение:</w:t>
      </w:r>
    </w:p>
    <w:p w:rsidR="009B5A83" w:rsidRPr="009B5A83" w:rsidRDefault="009B5A83" w:rsidP="009B5A83">
      <w:pPr>
        <w:shd w:val="clear" w:color="auto" w:fill="FFFFFF"/>
        <w:spacing w:after="0"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в приложении N 3 "Порядок предоставления социальной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услуг":</w:t>
      </w:r>
    </w:p>
    <w:p w:rsidR="009B5A83" w:rsidRPr="009B5A83" w:rsidRDefault="009B5A83" w:rsidP="009B5A83">
      <w:pPr>
        <w:shd w:val="clear" w:color="auto" w:fill="FFFFFF"/>
        <w:spacing w:after="0"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приложение N 1 к Порядку "Стандарт предоставления социальной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изложить в редакции согласно приложению.</w:t>
      </w:r>
      <w:proofErr w:type="gramEnd"/>
    </w:p>
    <w:p w:rsidR="009B5A83" w:rsidRPr="009B5A83" w:rsidRDefault="009B5A83" w:rsidP="009B5A83">
      <w:pPr>
        <w:shd w:val="clear" w:color="auto" w:fill="FFFFFF"/>
        <w:spacing w:after="0"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Приказ вступает в силу с 1 января 2019 года.</w:t>
      </w:r>
    </w:p>
    <w:p w:rsidR="009B5A83" w:rsidRPr="009B5A83" w:rsidRDefault="009B5A83" w:rsidP="009B5A83">
      <w:pPr>
        <w:shd w:val="clear" w:color="auto" w:fill="FFFFFF"/>
        <w:spacing w:after="0"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3. </w:t>
      </w:r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B5A83" w:rsidRPr="009B5A83" w:rsidRDefault="009B5A83" w:rsidP="009B5A83">
      <w:pPr>
        <w:shd w:val="clear" w:color="auto" w:fill="FFFFFF"/>
        <w:spacing w:after="0" w:line="315" w:lineRule="atLeast"/>
        <w:ind w:left="-567"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Исполняющий</w:t>
      </w:r>
      <w:proofErr w:type="gramEnd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обязанности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министра социальной политики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А.И. </w:t>
      </w:r>
      <w:proofErr w:type="spellStart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Фещак</w:t>
      </w:r>
      <w:proofErr w:type="spellEnd"/>
    </w:p>
    <w:p w:rsidR="009B5A83" w:rsidRDefault="009B5A83" w:rsidP="009B5A83">
      <w:pPr>
        <w:shd w:val="clear" w:color="auto" w:fill="FFFFFF"/>
        <w:spacing w:before="375" w:after="225" w:line="240" w:lineRule="auto"/>
        <w:ind w:left="-567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B5A83" w:rsidRPr="009B5A83" w:rsidRDefault="009B5A83" w:rsidP="009B5A83">
      <w:pPr>
        <w:shd w:val="clear" w:color="auto" w:fill="FFFFFF"/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Приложение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к Приказу Министерства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социальной политики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Калининградской области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от 9 ноября 2018 г. N 817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Приложение N 1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к Порядку предоставления социальной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услуги "Предоставление социального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обслуживания в полустационарной форме,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включая оказание социально-бытовых услуг,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социально-медицинских услуг,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социально-психологических услуг,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социально-педагогических услуг,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социально-трудовых услуг,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социально-правовых услуг,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услуг в целях повышения коммуникативного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потенциала получателей социальных услуг,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имеющих ограничения жизнедеятельности,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в том числе детей-инвалидов,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br/>
        <w:t>срочных социальных услуг"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3C3C3C"/>
          <w:spacing w:val="2"/>
          <w:sz w:val="32"/>
          <w:szCs w:val="28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СТАНДАРТ</w:t>
      </w:r>
      <w:r w:rsidRPr="009B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предоставления социальной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</w:t>
      </w:r>
    </w:p>
    <w:p w:rsidR="009B5A83" w:rsidRPr="009B5A83" w:rsidRDefault="009B5A83" w:rsidP="009D3491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(уникальный номер услуги 853200О.99.0.АЭ10АА00000,</w:t>
      </w:r>
      <w:proofErr w:type="gramEnd"/>
    </w:p>
    <w:p w:rsidR="009B5A83" w:rsidRPr="009B5A83" w:rsidRDefault="009B5A83" w:rsidP="009D3491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технический</w:t>
      </w:r>
      <w:proofErr w:type="gramEnd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22031000000000001006100 (бесплатно)</w:t>
      </w:r>
      <w:r w:rsidR="009D34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общероссийскими базовыми (отраслевыми)</w:t>
      </w:r>
      <w:r w:rsidR="009D34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перечнями (классификаторами) государственных</w:t>
      </w:r>
      <w:r w:rsidR="009D34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муниципальных услуг, оказываемых физическим лицам)</w:t>
      </w:r>
    </w:p>
    <w:p w:rsidR="009D3491" w:rsidRDefault="009D3491" w:rsidP="009D3491">
      <w:pPr>
        <w:shd w:val="clear" w:color="auto" w:fill="FFFFFF"/>
        <w:spacing w:after="0" w:line="315" w:lineRule="atLeast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B5A83" w:rsidRPr="009B5A83" w:rsidRDefault="009B5A83" w:rsidP="009D3491">
      <w:pPr>
        <w:shd w:val="clear" w:color="auto" w:fill="FFFFFF"/>
        <w:spacing w:after="0" w:line="315" w:lineRule="atLeast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Социальная услуга предоставляется в форме групповых занятий, численность детей в группе от 5 до 15 человек, продолжительность пребывания - до 4 часов.</w:t>
      </w:r>
    </w:p>
    <w:p w:rsidR="009B5A83" w:rsidRPr="009B5A83" w:rsidRDefault="009B5A83" w:rsidP="009B5A83">
      <w:pPr>
        <w:shd w:val="clear" w:color="auto" w:fill="FFFFFF"/>
        <w:spacing w:after="0" w:line="31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предоставления услуги - 6 месяцев.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3331"/>
        <w:gridCol w:w="1550"/>
        <w:gridCol w:w="1960"/>
      </w:tblGrid>
      <w:tr w:rsidR="009B5A83" w:rsidRPr="009B5A83" w:rsidTr="009B5A83">
        <w:trPr>
          <w:trHeight w:val="15"/>
        </w:trPr>
        <w:tc>
          <w:tcPr>
            <w:tcW w:w="3326" w:type="dxa"/>
            <w:hideMark/>
          </w:tcPr>
          <w:p w:rsidR="009B5A83" w:rsidRPr="009B5A83" w:rsidRDefault="009B5A83" w:rsidP="009B5A8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hideMark/>
          </w:tcPr>
          <w:p w:rsidR="009B5A83" w:rsidRPr="009B5A83" w:rsidRDefault="009B5A83" w:rsidP="009B5A8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9B5A83" w:rsidRPr="009B5A83" w:rsidRDefault="009B5A83" w:rsidP="009B5A8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9B5A83" w:rsidRPr="009B5A83" w:rsidRDefault="009B5A83" w:rsidP="009B5A8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B5A83">
            <w:pPr>
              <w:spacing w:after="0" w:line="315" w:lineRule="atLeast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Содержание услуги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B5A83">
            <w:pPr>
              <w:spacing w:after="0" w:line="315" w:lineRule="atLeast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B5A83">
            <w:pPr>
              <w:spacing w:after="0" w:line="315" w:lineRule="atLeast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Периодичность услуги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B5A83">
            <w:pPr>
              <w:spacing w:after="0" w:line="315" w:lineRule="atLeast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Продолжительность оказания услуги в минутах</w:t>
            </w:r>
          </w:p>
        </w:tc>
      </w:tr>
      <w:tr w:rsidR="009B5A83" w:rsidRPr="009B5A83" w:rsidTr="009B5A83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B5A83">
            <w:pPr>
              <w:spacing w:after="0" w:line="315" w:lineRule="atLeast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1. Социально-бытовые услуги</w:t>
            </w: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B5A83">
            <w:pPr>
              <w:spacing w:after="0" w:line="315" w:lineRule="atLeast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1.1. Обеспечение площадью жилых помещений в соответствии с утвержденными нормативами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Услуга включает в себя обеспечение площадью жилых помещений для кратковременного пребывания детей (продолжительностью до 4 часов):</w:t>
            </w:r>
          </w:p>
          <w:p w:rsidR="009B5A83" w:rsidRPr="009B5A83" w:rsidRDefault="009B5A83" w:rsidP="009D34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- предоставление помещения для занятий и досуга;</w:t>
            </w:r>
          </w:p>
          <w:p w:rsidR="009B5A83" w:rsidRPr="009B5A83" w:rsidRDefault="009B5A83" w:rsidP="009D34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- предоставление мебели в соответствии с возрастными особенностями детей (стол, стул);</w:t>
            </w:r>
          </w:p>
          <w:p w:rsidR="009B5A83" w:rsidRPr="009B5A83" w:rsidRDefault="009B5A83" w:rsidP="009D34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- предоставление возможности пользоваться иной мебелью, находящейся в пределах используемых помещений;</w:t>
            </w:r>
          </w:p>
          <w:p w:rsidR="009B5A83" w:rsidRPr="009B5A83" w:rsidRDefault="009B5A83" w:rsidP="009D34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- обеспечение санитарно-гигиеническими условиями (туалет, умывальник, туалетная бумага, бумажные полотенца, мыло).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B5A83">
            <w:pPr>
              <w:spacing w:after="0" w:line="315" w:lineRule="atLeast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20,6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B5A83">
            <w:pPr>
              <w:spacing w:after="0" w:line="315" w:lineRule="atLeast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8"/>
                <w:lang w:eastAsia="ru-RU"/>
              </w:rPr>
              <w:t>240</w:t>
            </w:r>
          </w:p>
        </w:tc>
      </w:tr>
      <w:tr w:rsidR="009B5A83" w:rsidRPr="009B5A83" w:rsidTr="009B5A83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 Проведение мероприятий, направленных на формирование здорового образа жизни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и проведение санитарно-просветительской работы (занятий, лекций, бесед по формированию здорового образа жизни и профилактике различных заболеваний). Формирование у детей позитивных ценностей и установок на здоровый образ жизни, навыков соблюдения гигиены и санитарии. Организация встреч с медицинскими работниками, консультирование по вопросам гигиены. Проведение </w:t>
            </w: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оздоровительных игр, организация прогулок.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9B5A83" w:rsidRPr="009B5A83" w:rsidTr="009B5A83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 Социально-психологические услуги</w:t>
            </w: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 Социально-психологическое консультирование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диагностика и обследование личности детей для определения уровня личностного развития и поведения детей, оказание психологической помощи в их адаптации в социальной среде. Психологическое консультирование (беседы, занятия, лекции) по налаживанию межличностных взаимоотношений, формированию адекватной самооценки.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 Социально-психологический патронаж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включает в себя:</w:t>
            </w:r>
          </w:p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рекомендации специалиста по работе и проведению реабилитационных мероприятий, систематическое наблюдение за несовершеннолетними для выявления ситуаций психического дискомфорта, конфликтных и иных ситуаций, усугубляющих трудную ситуацию;</w:t>
            </w:r>
          </w:p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оказание необходимой социально-психологической помощи;</w:t>
            </w:r>
          </w:p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использование психологического тренинга для снятия у детей последствий травмирующих ситуаций, напряженности, выработки умений и навыков социальной адаптации, отработки новых приемов и способов поведения;</w:t>
            </w:r>
          </w:p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психокоррекционных</w:t>
            </w:r>
            <w:proofErr w:type="spellEnd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занятий для обеспечения развития психических функций (мышления, внимания, памяти, воображения), навыков и умений (коммуникативные способности, повышение мотивации к обучению и позитивной деятельности).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9B5A83" w:rsidRPr="009B5A83" w:rsidTr="009B5A83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 Социально-педагогическая коррекция, включая диагностику и консультирование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бесед, занятий, направленных на обучение навыкам самообслуживания, поведения в быту и общественных </w:t>
            </w: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местах, развитие коммуникативности, самоконтроля. Формирование базовых основ становления гражданственности, воспитание чувства патриотизма. Знакомство с окружающим миром, формирование естественнонаучных знаний об окружающем мире, развитие интереса к самостоятельному познанию мира. Проведение занятий по воспитанию в сознании ребенка (подростка) понятий добра и справедливости, любви </w:t>
            </w:r>
            <w:proofErr w:type="gramStart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</w:t>
            </w:r>
            <w:proofErr w:type="gramEnd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ближнему, взаимопонимания.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4.2. Формирование позитивных интересов (в </w:t>
            </w:r>
            <w:proofErr w:type="spellStart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т.ч</w:t>
            </w:r>
            <w:proofErr w:type="spellEnd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в сфере досуга)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включает в себя проведение мероприятий, способствующих расширению кругозора детей, повышению интеллектуального уровня:</w:t>
            </w:r>
          </w:p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обеспечение книгами, журналами, настольными играми;</w:t>
            </w:r>
          </w:p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организация соревнований, в </w:t>
            </w:r>
            <w:proofErr w:type="spellStart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т.ч</w:t>
            </w:r>
            <w:proofErr w:type="spellEnd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по настольным играм (шашки, шахматы и др.);</w:t>
            </w:r>
          </w:p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проведение анимационных мероприятий (конкурсов, викторин, мастер-классов).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4.3. Организация досуга (праздники, экскурсии и др. культурные мероприятия)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культурно-массовых мероприятий в пределах и за пределами учреждения. Организация кружковой (клубной) работы, направленной на развитие творческих способностей, навыков креативности мышления.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9B5A83" w:rsidRPr="009B5A83" w:rsidTr="009B5A83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занятий по привитию трудовых навыков, профориентации:</w:t>
            </w:r>
          </w:p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проведение тематических бесед, ролевых игр, экскурсий;</w:t>
            </w:r>
          </w:p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проведение занятий по формированию позитивного отношения к труду, привитию навыков трудовых навыков.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  <w:tr w:rsidR="009B5A83" w:rsidRPr="009B5A83" w:rsidTr="009B5A83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9B5A83" w:rsidRPr="009B5A83" w:rsidTr="009B5A8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 Оказание помощи в защите прав и законных интересов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занятий, тематических игр по вопросам прав детей и защиты их интересов, по правовому просвещению в целях развития правовой </w:t>
            </w: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грамотности и правосознания несовершеннолетних, по основам безопасного поведения, в том числе с приглашением юристов, сотрудников органов внутренних дел, </w:t>
            </w:r>
            <w:proofErr w:type="spellStart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КДНиЗП</w:t>
            </w:r>
            <w:proofErr w:type="spellEnd"/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Проведение бесед по развитию правовой культуры, правового самопознания и мышления, формированию у детей представления о своих обязанностях и правах, повышению осведомленности детей о том, куда обращаться за защитой прав в случае их нарушения.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A83" w:rsidRPr="009B5A83" w:rsidRDefault="009B5A83" w:rsidP="009D3491">
            <w:pPr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5A8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</w:t>
            </w:r>
          </w:p>
        </w:tc>
      </w:tr>
    </w:tbl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1. </w:t>
      </w:r>
      <w:proofErr w:type="spellStart"/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Подушевой</w:t>
      </w:r>
      <w:proofErr w:type="spellEnd"/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 финансирования устанавливается постановлением Правительства Калининградской области об утверждении </w:t>
      </w:r>
      <w:proofErr w:type="spellStart"/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подушевых</w:t>
      </w:r>
      <w:proofErr w:type="spellEnd"/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нормативов финансирования социальных услуг (для государственных организаций социального обслуживания Калининградской области - приказом Министерства социальной политики Калининградской области).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Объем социальной услуги: численность граждан, получивших социальную услугу (человек).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Показатели качества социальной услуги: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(процент);</w:t>
      </w:r>
      <w:proofErr w:type="gramEnd"/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количество нарушений санитарного законодательства в отчетном году, выявленных при проведении проверок (процент);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удовлетворенность получателей социальных услуг оказанными социальными услугами (процент);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укомплектование организации специалистами, оказывающими социальные услуги (процент);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обслуживания).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Оценка результатов предоставления социальной услуги:</w:t>
      </w:r>
    </w:p>
    <w:p w:rsidR="009D3491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полнота предоставления социальной услуги;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своевременность предоставления социальной услуги;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результативность (эффективность) предоставления социальной услуги (улучшение условий жизнедеятельности получателя социальной услуги (оценивается путем опроса).</w:t>
      </w:r>
      <w:proofErr w:type="gramEnd"/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Условия предоставления социальной услуги: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Услуга предоставляется очно;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5.2. </w:t>
      </w:r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жизнедеятельности: 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услуг, в том числе в соответствии с требованиями, установленными Порядком обеспечения условий доступности для инвалидов объектов и предоставляемых услуг в сфере</w:t>
      </w:r>
      <w:proofErr w:type="gramEnd"/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труда, занятости и социальной защиты населения, а также оказания им при этом необходимой помощи, утвержденным </w:t>
      </w:r>
      <w:hyperlink r:id="rId8" w:history="1">
        <w:r w:rsidRPr="009D34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30 июля 2015 года N 527н</w:t>
        </w:r>
      </w:hyperlink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B5A83" w:rsidRPr="009B5A83" w:rsidRDefault="009B5A83" w:rsidP="009D349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5A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Исполняющий</w:t>
      </w:r>
      <w:proofErr w:type="gramEnd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обязанности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министра социальной политики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Калининградской области</w:t>
      </w:r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А.И. </w:t>
      </w:r>
      <w:proofErr w:type="spellStart"/>
      <w:r w:rsidRPr="009B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Фещак</w:t>
      </w:r>
      <w:proofErr w:type="spellEnd"/>
    </w:p>
    <w:p w:rsidR="00403161" w:rsidRPr="009B5A83" w:rsidRDefault="00403161" w:rsidP="009B5A8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3161" w:rsidRPr="009B5A83" w:rsidSect="009B5A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B5"/>
    <w:rsid w:val="00403161"/>
    <w:rsid w:val="00547CB5"/>
    <w:rsid w:val="009B5A83"/>
    <w:rsid w:val="009D3491"/>
    <w:rsid w:val="00B205CC"/>
    <w:rsid w:val="00C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5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5A83"/>
    <w:rPr>
      <w:color w:val="0000FF"/>
      <w:u w:val="single"/>
    </w:rPr>
  </w:style>
  <w:style w:type="paragraph" w:customStyle="1" w:styleId="formattext">
    <w:name w:val="formattext"/>
    <w:basedOn w:val="a"/>
    <w:rsid w:val="009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5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5A83"/>
    <w:rPr>
      <w:color w:val="0000FF"/>
      <w:u w:val="single"/>
    </w:rPr>
  </w:style>
  <w:style w:type="paragraph" w:customStyle="1" w:styleId="formattext">
    <w:name w:val="formattext"/>
    <w:basedOn w:val="a"/>
    <w:rsid w:val="009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94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67464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36746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</dc:creator>
  <cp:keywords/>
  <dc:description/>
  <cp:lastModifiedBy>Мананникова</cp:lastModifiedBy>
  <cp:revision>3</cp:revision>
  <dcterms:created xsi:type="dcterms:W3CDTF">2019-03-18T14:25:00Z</dcterms:created>
  <dcterms:modified xsi:type="dcterms:W3CDTF">2019-03-18T14:31:00Z</dcterms:modified>
</cp:coreProperties>
</file>